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C5BC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  <w:bookmarkStart w:id="0" w:name="_GoBack"/>
      <w:bookmarkEnd w:id="0"/>
      <w:proofErr w:type="gramStart"/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Тема :</w:t>
      </w:r>
      <w:proofErr w:type="gramEnd"/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 xml:space="preserve">  Природа и мы</w:t>
      </w:r>
    </w:p>
    <w:p w14:paraId="1264ABBF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2.1. Что такое природа</w:t>
      </w:r>
    </w:p>
    <w:p w14:paraId="3B1D67F9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SimSun" w:cs="Times New Roman"/>
          <w:kern w:val="3"/>
          <w:sz w:val="24"/>
          <w:szCs w:val="24"/>
          <w:lang w:eastAsia="ru-RU"/>
        </w:rPr>
      </w:pPr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2.2.</w:t>
      </w:r>
      <w:r w:rsidRPr="00BA4B28">
        <w:rPr>
          <w:rFonts w:eastAsia="SimSun" w:cs="Times New Roman"/>
          <w:kern w:val="3"/>
          <w:sz w:val="24"/>
          <w:szCs w:val="24"/>
          <w:lang w:eastAsia="ru-RU"/>
        </w:rPr>
        <w:t xml:space="preserve"> Понятия «неживая природа», «живая природа».</w:t>
      </w:r>
    </w:p>
    <w:p w14:paraId="722A8E06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SimSun" w:cs="Times New Roman"/>
          <w:kern w:val="3"/>
          <w:sz w:val="24"/>
          <w:szCs w:val="24"/>
          <w:lang w:eastAsia="ru-RU"/>
        </w:rPr>
      </w:pPr>
      <w:r w:rsidRPr="00BA4B28">
        <w:rPr>
          <w:rFonts w:eastAsia="SimSun" w:cs="Times New Roman"/>
          <w:kern w:val="3"/>
          <w:sz w:val="24"/>
          <w:szCs w:val="24"/>
          <w:lang w:eastAsia="ru-RU"/>
        </w:rPr>
        <w:t>2.3 Взаимодействие внутри природы, значении природы для человека, влиянии хозяйственной деятельности и поведения человека на состояние природной среды</w:t>
      </w:r>
    </w:p>
    <w:p w14:paraId="659782D3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SimSun" w:cs="Times New Roman"/>
          <w:kern w:val="3"/>
          <w:sz w:val="24"/>
          <w:szCs w:val="24"/>
          <w:lang w:eastAsia="ru-RU"/>
        </w:rPr>
      </w:pPr>
      <w:r w:rsidRPr="00BA4B28">
        <w:rPr>
          <w:rFonts w:eastAsia="SimSun" w:cs="Times New Roman"/>
          <w:kern w:val="3"/>
          <w:sz w:val="24"/>
          <w:szCs w:val="24"/>
          <w:lang w:eastAsia="ru-RU"/>
        </w:rPr>
        <w:t>2.</w:t>
      </w:r>
      <w:proofErr w:type="gramStart"/>
      <w:r w:rsidRPr="00BA4B28">
        <w:rPr>
          <w:rFonts w:eastAsia="SimSun" w:cs="Times New Roman"/>
          <w:kern w:val="3"/>
          <w:sz w:val="24"/>
          <w:szCs w:val="24"/>
          <w:lang w:eastAsia="ru-RU"/>
        </w:rPr>
        <w:t>4.Практическая</w:t>
      </w:r>
      <w:proofErr w:type="gramEnd"/>
      <w:r w:rsidRPr="00BA4B28">
        <w:rPr>
          <w:rFonts w:eastAsia="SimSun" w:cs="Times New Roman"/>
          <w:kern w:val="3"/>
          <w:sz w:val="24"/>
          <w:szCs w:val="24"/>
          <w:lang w:eastAsia="ru-RU"/>
        </w:rPr>
        <w:t xml:space="preserve"> работа: построить графических и динамических схем (учебное моделирование) по следующим вопросам: значение природы для человека, влияние человека на природу</w:t>
      </w:r>
    </w:p>
    <w:p w14:paraId="0082C23B" w14:textId="77777777" w:rsidR="00C7275B" w:rsidRPr="00BA4B28" w:rsidRDefault="00C7275B" w:rsidP="00C7275B">
      <w:pPr>
        <w:suppressAutoHyphens/>
        <w:autoSpaceDN w:val="0"/>
        <w:ind w:firstLine="709"/>
        <w:jc w:val="both"/>
        <w:textAlignment w:val="baseline"/>
        <w:rPr>
          <w:rFonts w:eastAsia="SimSun" w:cs="Times New Roman"/>
          <w:kern w:val="3"/>
          <w:sz w:val="22"/>
          <w:lang w:eastAsia="ru-RU"/>
        </w:rPr>
      </w:pPr>
      <w:r w:rsidRPr="00BA4B28">
        <w:rPr>
          <w:rFonts w:eastAsia="SimSun" w:cs="Times New Roman"/>
          <w:kern w:val="3"/>
          <w:sz w:val="24"/>
          <w:szCs w:val="24"/>
          <w:lang w:eastAsia="ru-RU"/>
        </w:rPr>
        <w:t>2.</w:t>
      </w:r>
      <w:proofErr w:type="gramStart"/>
      <w:r w:rsidRPr="00BA4B28">
        <w:rPr>
          <w:rFonts w:eastAsia="SimSun" w:cs="Times New Roman"/>
          <w:kern w:val="3"/>
          <w:sz w:val="24"/>
          <w:szCs w:val="24"/>
          <w:lang w:eastAsia="ru-RU"/>
        </w:rPr>
        <w:t>5.Провести</w:t>
      </w:r>
      <w:proofErr w:type="gramEnd"/>
      <w:r w:rsidRPr="00BA4B28">
        <w:rPr>
          <w:rFonts w:eastAsia="SimSun" w:cs="Times New Roman"/>
          <w:kern w:val="3"/>
          <w:sz w:val="24"/>
          <w:szCs w:val="24"/>
          <w:lang w:eastAsia="ru-RU"/>
        </w:rPr>
        <w:t xml:space="preserve"> наблюдения по следующим направлениям: «Многообразие природы», «Изменение природы под влиянием человека», «Охрана природы».</w:t>
      </w:r>
    </w:p>
    <w:p w14:paraId="3362024A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SimSun" w:cs="Times New Roman"/>
          <w:kern w:val="3"/>
          <w:sz w:val="24"/>
          <w:szCs w:val="24"/>
          <w:lang w:eastAsia="ru-RU"/>
        </w:rPr>
      </w:pPr>
    </w:p>
    <w:p w14:paraId="51FE94D8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2EA0FE25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7142A12A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242DAC4A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2.1. Что такое природа?</w:t>
      </w:r>
    </w:p>
    <w:p w14:paraId="0737593F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71676880" w14:textId="77777777" w:rsidR="00C7275B" w:rsidRPr="00BA4B28" w:rsidRDefault="00C7275B" w:rsidP="00C7275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proofErr w:type="spellStart"/>
      <w:r w:rsidRPr="00BA4B28">
        <w:rPr>
          <w:b/>
          <w:bCs/>
          <w:color w:val="202122"/>
          <w:sz w:val="21"/>
          <w:szCs w:val="21"/>
        </w:rPr>
        <w:t>Приро́да</w:t>
      </w:r>
      <w:proofErr w:type="spellEnd"/>
      <w:r w:rsidRPr="00BA4B28">
        <w:rPr>
          <w:color w:val="202122"/>
          <w:sz w:val="21"/>
          <w:szCs w:val="21"/>
        </w:rPr>
        <w:t> — </w:t>
      </w:r>
      <w:hyperlink r:id="rId4" w:tooltip="Материя (физика)" w:history="1">
        <w:r w:rsidRPr="00BA4B28">
          <w:rPr>
            <w:rStyle w:val="a4"/>
            <w:color w:val="0645AD"/>
            <w:sz w:val="21"/>
            <w:szCs w:val="21"/>
          </w:rPr>
          <w:t>материальный</w:t>
        </w:r>
      </w:hyperlink>
      <w:r w:rsidRPr="00BA4B28">
        <w:rPr>
          <w:color w:val="202122"/>
          <w:sz w:val="21"/>
          <w:szCs w:val="21"/>
        </w:rPr>
        <w:t> мир </w:t>
      </w:r>
      <w:hyperlink r:id="rId5" w:tooltip="Вселенная" w:history="1">
        <w:r w:rsidRPr="00BA4B28">
          <w:rPr>
            <w:rStyle w:val="a4"/>
            <w:color w:val="0645AD"/>
            <w:sz w:val="21"/>
            <w:szCs w:val="21"/>
          </w:rPr>
          <w:t>Вселенной</w:t>
        </w:r>
      </w:hyperlink>
      <w:r w:rsidRPr="00BA4B28">
        <w:rPr>
          <w:color w:val="202122"/>
          <w:sz w:val="21"/>
          <w:szCs w:val="21"/>
        </w:rPr>
        <w:t>, в сущности — основной </w:t>
      </w:r>
      <w:hyperlink r:id="rId6" w:tooltip="Объект исследования" w:history="1">
        <w:r w:rsidRPr="00BA4B28">
          <w:rPr>
            <w:rStyle w:val="a4"/>
            <w:color w:val="0645AD"/>
            <w:sz w:val="21"/>
            <w:szCs w:val="21"/>
          </w:rPr>
          <w:t>объект</w:t>
        </w:r>
      </w:hyperlink>
      <w:r w:rsidRPr="00BA4B28">
        <w:rPr>
          <w:color w:val="202122"/>
          <w:sz w:val="21"/>
          <w:szCs w:val="21"/>
        </w:rPr>
        <w:t> изучения </w:t>
      </w:r>
      <w:hyperlink r:id="rId7" w:tooltip="Естественные науки" w:history="1">
        <w:r w:rsidRPr="00BA4B28">
          <w:rPr>
            <w:rStyle w:val="a4"/>
            <w:color w:val="0645AD"/>
            <w:sz w:val="21"/>
            <w:szCs w:val="21"/>
          </w:rPr>
          <w:t>естественных наук</w:t>
        </w:r>
      </w:hyperlink>
      <w:r w:rsidRPr="00BA4B28">
        <w:rPr>
          <w:color w:val="202122"/>
          <w:sz w:val="21"/>
          <w:szCs w:val="21"/>
        </w:rPr>
        <w:t>.</w:t>
      </w:r>
    </w:p>
    <w:p w14:paraId="2720F38F" w14:textId="77777777" w:rsidR="00C7275B" w:rsidRPr="00BA4B28" w:rsidRDefault="00C7275B" w:rsidP="00C7275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  <w:hyperlink r:id="rId8" w:tooltip="Просторечие" w:history="1">
        <w:r w:rsidRPr="00BA4B28">
          <w:rPr>
            <w:rStyle w:val="a4"/>
            <w:color w:val="0645AD"/>
            <w:sz w:val="21"/>
            <w:szCs w:val="21"/>
          </w:rPr>
          <w:t>В быту</w:t>
        </w:r>
      </w:hyperlink>
      <w:r w:rsidRPr="00BA4B28">
        <w:rPr>
          <w:color w:val="202122"/>
          <w:sz w:val="21"/>
          <w:szCs w:val="21"/>
        </w:rPr>
        <w:t> слово «природа» часто употребляется в значении </w:t>
      </w:r>
      <w:r w:rsidRPr="00BA4B28">
        <w:rPr>
          <w:i/>
          <w:iCs/>
          <w:color w:val="202122"/>
          <w:sz w:val="21"/>
          <w:szCs w:val="21"/>
        </w:rPr>
        <w:t>естественная </w:t>
      </w:r>
      <w:hyperlink r:id="rId9" w:tooltip="Среда обитания" w:history="1">
        <w:r w:rsidRPr="00BA4B28">
          <w:rPr>
            <w:rStyle w:val="a4"/>
            <w:i/>
            <w:iCs/>
            <w:color w:val="0645AD"/>
            <w:sz w:val="21"/>
            <w:szCs w:val="21"/>
          </w:rPr>
          <w:t>среда обитания</w:t>
        </w:r>
      </w:hyperlink>
      <w:r w:rsidRPr="00BA4B28">
        <w:rPr>
          <w:color w:val="202122"/>
          <w:sz w:val="21"/>
          <w:szCs w:val="21"/>
        </w:rPr>
        <w:t> (всё, что не создано человеком).</w:t>
      </w:r>
    </w:p>
    <w:p w14:paraId="362C6E92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b/>
          <w:bCs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  <w:t>Природа</w:t>
      </w:r>
      <w:r w:rsidRPr="00BA4B28">
        <w:rPr>
          <w:rFonts w:eastAsia="Times New Roman" w:cs="Times New Roman"/>
          <w:b/>
          <w:bCs/>
          <w:color w:val="4E4E3F"/>
          <w:sz w:val="24"/>
          <w:szCs w:val="24"/>
          <w:lang w:eastAsia="ru-RU"/>
        </w:rPr>
        <w:t> — это всё, что окружает человека и не создано им.</w:t>
      </w:r>
    </w:p>
    <w:p w14:paraId="619AA4AA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Природа бывает </w:t>
      </w:r>
      <w:r w:rsidRPr="00BA4B28"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  <w:t>живая</w:t>
      </w: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и </w:t>
      </w:r>
      <w:r w:rsidRPr="00BA4B28"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  <w:t>неживая</w:t>
      </w: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.</w:t>
      </w:r>
    </w:p>
    <w:p w14:paraId="04ABEE7F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  <w:t>Живая природа</w:t>
      </w: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— это всё, что отличается способностью расти, дышать, питаться и развиваться. Человек, животные, растения — это объекты живой природы.</w:t>
      </w:r>
    </w:p>
    <w:p w14:paraId="52E91E5B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14:paraId="543E66F1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noProof/>
          <w:color w:val="4E4E3F"/>
          <w:sz w:val="24"/>
          <w:szCs w:val="24"/>
          <w:lang w:eastAsia="ru-RU"/>
        </w:rPr>
        <w:drawing>
          <wp:inline distT="0" distB="0" distL="0" distR="0" wp14:anchorId="7C5D659D" wp14:editId="261045E1">
            <wp:extent cx="4765675" cy="3147695"/>
            <wp:effectExtent l="0" t="0" r="0" b="0"/>
            <wp:docPr id="1" name="Рисунок 1" descr="Живая 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вая природ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01C3D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14:paraId="1448578F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К объектам </w:t>
      </w:r>
      <w:r w:rsidRPr="00BA4B28">
        <w:rPr>
          <w:rFonts w:eastAsia="Times New Roman" w:cs="Times New Roman"/>
          <w:b/>
          <w:bCs/>
          <w:color w:val="76A900"/>
          <w:sz w:val="24"/>
          <w:szCs w:val="24"/>
          <w:lang w:eastAsia="ru-RU"/>
        </w:rPr>
        <w:t>неживой природы</w:t>
      </w: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относятся воздух, вода, камни, почва, звёзды, Солнце.</w:t>
      </w:r>
    </w:p>
    <w:p w14:paraId="3653C51E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14:paraId="46BDE445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59558D4C" wp14:editId="421A7E2B">
            <wp:extent cx="4765675" cy="3147695"/>
            <wp:effectExtent l="0" t="0" r="0" b="0"/>
            <wp:docPr id="2" name="Рисунок 2" descr="Неживая 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ивая природа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F2C5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 </w:t>
      </w:r>
    </w:p>
    <w:p w14:paraId="39706940" w14:textId="77777777" w:rsidR="00C7275B" w:rsidRPr="00BA4B28" w:rsidRDefault="00C7275B" w:rsidP="00C7275B">
      <w:pPr>
        <w:shd w:val="clear" w:color="auto" w:fill="FFFFFF"/>
        <w:jc w:val="left"/>
        <w:rPr>
          <w:rFonts w:eastAsia="Times New Roman" w:cs="Times New Roman"/>
          <w:color w:val="4E4E3F"/>
          <w:sz w:val="24"/>
          <w:szCs w:val="24"/>
          <w:lang w:eastAsia="ru-RU"/>
        </w:rPr>
      </w:pPr>
      <w:r w:rsidRPr="00BA4B28">
        <w:rPr>
          <w:rFonts w:eastAsia="Times New Roman" w:cs="Times New Roman"/>
          <w:color w:val="4E4E3F"/>
          <w:sz w:val="24"/>
          <w:szCs w:val="24"/>
          <w:lang w:eastAsia="ru-RU"/>
        </w:rPr>
        <w:t>Живые существа связаны с объектами неживой природой и не могут без них жить. От Солнца всё живое получает тепло и свет. Для жизни живым организмам нужны пища, вода, воздух. А если бы не было растений и животных, Земля выглядела бы как безжизненная пустыня.</w:t>
      </w:r>
    </w:p>
    <w:p w14:paraId="2882957E" w14:textId="77777777" w:rsidR="00C7275B" w:rsidRPr="00BA4B28" w:rsidRDefault="00C7275B" w:rsidP="00C7275B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1"/>
          <w:szCs w:val="21"/>
        </w:rPr>
      </w:pPr>
    </w:p>
    <w:p w14:paraId="34ADC310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  <w:hyperlink r:id="rId12" w:history="1">
        <w:r w:rsidRPr="00BA4B28">
          <w:rPr>
            <w:rStyle w:val="a4"/>
            <w:rFonts w:eastAsia="Times New Roman" w:cs="Times New Roman"/>
            <w:b/>
            <w:bCs/>
            <w:iCs/>
            <w:kern w:val="3"/>
            <w:sz w:val="24"/>
            <w:szCs w:val="24"/>
          </w:rPr>
          <w:t>https://more.tv/uroki_zhivoi_prirody_tetushki_sovy</w:t>
        </w:r>
      </w:hyperlink>
    </w:p>
    <w:p w14:paraId="092110D0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548EA06D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SimSun" w:cs="Times New Roman"/>
          <w:kern w:val="3"/>
          <w:sz w:val="24"/>
          <w:szCs w:val="24"/>
          <w:lang w:eastAsia="ru-RU"/>
        </w:rPr>
      </w:pPr>
    </w:p>
    <w:p w14:paraId="7EAD5D85" w14:textId="77777777" w:rsidR="00C7275B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5BE9B50B" w14:textId="77777777" w:rsidR="00C7275B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2FD35F68" w14:textId="77777777" w:rsidR="00C7275B" w:rsidRPr="00BA4B28" w:rsidRDefault="00C7275B" w:rsidP="00C7275B">
      <w:pPr>
        <w:keepNext/>
        <w:keepLines/>
        <w:suppressAutoHyphens/>
        <w:autoSpaceDN w:val="0"/>
        <w:ind w:firstLine="709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2.3</w:t>
      </w:r>
      <w:r w:rsidRPr="00BA4B28">
        <w:rPr>
          <w:rFonts w:cs="Times New Roman"/>
          <w:sz w:val="24"/>
          <w:szCs w:val="24"/>
        </w:rPr>
        <w:t xml:space="preserve"> </w:t>
      </w:r>
      <w:r w:rsidRPr="00BA4B28">
        <w:rPr>
          <w:rFonts w:eastAsia="Times New Roman" w:cs="Times New Roman"/>
          <w:b/>
          <w:bCs/>
          <w:iCs/>
          <w:kern w:val="3"/>
          <w:sz w:val="24"/>
          <w:szCs w:val="24"/>
        </w:rPr>
        <w:t>Природа предоставляет человеку те ресурсы, которые необходимы ему для жизни. Самыми важными из них являются свежий воздух, чистая вода, солнечный свет и пища. Без этих благ природы человек в принципе не может жить.</w:t>
      </w:r>
    </w:p>
    <w:p w14:paraId="5AFFEEA6" w14:textId="77777777" w:rsidR="00C7275B" w:rsidRPr="00BA4B28" w:rsidRDefault="00C7275B" w:rsidP="00C7275B">
      <w:pPr>
        <w:keepNext/>
        <w:keepLines/>
        <w:suppressAutoHyphens/>
        <w:autoSpaceDN w:val="0"/>
        <w:jc w:val="both"/>
        <w:textAlignment w:val="baseline"/>
        <w:outlineLvl w:val="3"/>
        <w:rPr>
          <w:rFonts w:eastAsia="Times New Roman" w:cs="Times New Roman"/>
          <w:b/>
          <w:bCs/>
          <w:iCs/>
          <w:kern w:val="3"/>
          <w:sz w:val="24"/>
          <w:szCs w:val="24"/>
        </w:rPr>
      </w:pPr>
    </w:p>
    <w:p w14:paraId="2773364A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Человек и природа неразрывно связаны между собой. Человек не может существовать обособленно от природы, а природное единство мира не может обойтись без человека. Ведь человеческий или, как его ещё называют, антропогенный фактор вышел на лидирующее место в современном мире.</w:t>
      </w:r>
    </w:p>
    <w:p w14:paraId="09F68283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Что такое природа?</w:t>
      </w:r>
    </w:p>
    <w:p w14:paraId="50F995F5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Современная трактовка слова </w:t>
      </w:r>
      <w:r w:rsidRPr="00BA4B28">
        <w:rPr>
          <w:b/>
          <w:bCs/>
          <w:color w:val="000000"/>
        </w:rPr>
        <w:t>«природа» </w:t>
      </w:r>
      <w:r w:rsidRPr="00BA4B28">
        <w:rPr>
          <w:color w:val="000000"/>
        </w:rPr>
        <w:t>подразумевает естественную среду обитания человека или биосферу Земли, то есть оболочку нашей планеты, охваченную жизнью.</w:t>
      </w:r>
    </w:p>
    <w:p w14:paraId="11FAC4F4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Иными словами, природа — это всё, что нас окружает, за исключением вещей, созданных человеческими руками.</w:t>
      </w:r>
    </w:p>
    <w:p w14:paraId="5C627C29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 xml:space="preserve">Нет уголка на нашей планете, где не было бы жизни. Она есть на суше и в океане, в засушливых жарких районах и на Крайнем Севере, на большой высоте и на большой глубине. Все живые организмы на Земле объединяет то, что они рождаются, питаются, дышат, размножаются и умирают. Живые существа бывают самых разных форм и размеров. Некоторые так малы, что их можно разглядеть только в микроскоп, например, амёбу в капле воды. Других, таких как слон, можно хорошо рассмотреть невооружённым глазом за </w:t>
      </w:r>
      <w:r w:rsidRPr="00BA4B28">
        <w:rPr>
          <w:color w:val="000000"/>
        </w:rPr>
        <w:lastRenderedPageBreak/>
        <w:t>несколько километров. Однако они все живые, как и мы с вами. Это и есть мир живой природы, который состоит из живых организмов и человека.</w:t>
      </w:r>
    </w:p>
    <w:p w14:paraId="49422196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Объекты неживой природы: горы, реки, болота, осадки, почва, горные породы и прочее. Неживая природа заставляет живые организмы приспосабливаться к разнообразным условиям.</w:t>
      </w:r>
    </w:p>
    <w:p w14:paraId="090F5887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noProof/>
          <w:color w:val="000000"/>
        </w:rPr>
        <w:drawing>
          <wp:inline distT="0" distB="0" distL="0" distR="0" wp14:anchorId="0D66FE22" wp14:editId="43300EE8">
            <wp:extent cx="3552190" cy="1741170"/>
            <wp:effectExtent l="0" t="0" r="0" b="0"/>
            <wp:docPr id="3" name="Рисунок 3" descr="https://fsd.videouroki.net/products/conspekty/eco5/1-vzaimosvyaz-cheloveka-i-prirody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eco5/1-vzaimosvyaz-cheloveka-i-prirody.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EF23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Важную роль в анализе и понимании взаимодействия окружающей среды и человека сыграли учения знаменитого научного деятеля Владимира Ивановича Вернадского о ноосфере и биосфере.</w:t>
      </w:r>
    </w:p>
    <w:p w14:paraId="73B9DF1D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noProof/>
          <w:color w:val="000000"/>
        </w:rPr>
        <w:drawing>
          <wp:inline distT="0" distB="0" distL="0" distR="0" wp14:anchorId="25B8A8BC" wp14:editId="382DEE98">
            <wp:extent cx="2162810" cy="2162810"/>
            <wp:effectExtent l="0" t="0" r="8890" b="8890"/>
            <wp:docPr id="4" name="Рисунок 4" descr="https://fsd.videouroki.net/products/conspekty/eco5/1-vzaimosvyaz-cheloveka-i-prirody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eco5/1-vzaimosvyaz-cheloveka-i-prirody.files/image00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14DBA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В. И. Вернадский</w:t>
      </w:r>
    </w:p>
    <w:p w14:paraId="78FFAB83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По мнению учёного, </w:t>
      </w:r>
      <w:r w:rsidRPr="00BA4B28">
        <w:rPr>
          <w:b/>
          <w:bCs/>
          <w:color w:val="000000"/>
        </w:rPr>
        <w:t>биосфера</w:t>
      </w:r>
      <w:r w:rsidRPr="00BA4B28">
        <w:rPr>
          <w:color w:val="000000"/>
        </w:rPr>
        <w:t> — это система, представляющая собой совокупность всех живых организмов, а также их взаимодействие с неживой природой.</w:t>
      </w:r>
    </w:p>
    <w:p w14:paraId="0363C3B8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Биосфера является единым целостным живым организмом, который питается за счёт энергии Солнца. Активная эволюция биосферы остановилась после появления на планете первого человека. Деятельность человеческого общества принесла в существование окружающей природы необратимые изменения, которые увеличивались в ходе активной хозяйственной деятельности. Остановка развития биосферы обусловила её переход в другое состояние под названием «ноосфера».</w:t>
      </w:r>
    </w:p>
    <w:p w14:paraId="25581887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Под понятием ноосферы Вернадский подразумевал новое состояние биосферы, в которой нашёл место фактор человеческого разума.</w:t>
      </w:r>
    </w:p>
    <w:p w14:paraId="3FB1ACBD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lastRenderedPageBreak/>
        <w:t>Другими словами, </w:t>
      </w:r>
      <w:r w:rsidRPr="00BA4B28">
        <w:rPr>
          <w:b/>
          <w:bCs/>
          <w:color w:val="000000"/>
        </w:rPr>
        <w:t>ноосфера</w:t>
      </w:r>
      <w:r w:rsidRPr="00BA4B28">
        <w:rPr>
          <w:color w:val="000000"/>
        </w:rPr>
        <w:t> — это сфера взаимодействия общества и природы, в границах которой разумная деятельность человека становится определяющим фактором развития. Термин «ноосфера» происходит от древнегреческих слов «</w:t>
      </w:r>
      <w:proofErr w:type="spellStart"/>
      <w:r w:rsidRPr="00BA4B28">
        <w:rPr>
          <w:color w:val="000000"/>
        </w:rPr>
        <w:t>ноос</w:t>
      </w:r>
      <w:proofErr w:type="spellEnd"/>
      <w:r w:rsidRPr="00BA4B28">
        <w:rPr>
          <w:color w:val="000000"/>
        </w:rPr>
        <w:t>» — разум и «сфера» — шар.</w:t>
      </w:r>
    </w:p>
    <w:p w14:paraId="1E3CA342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Компоненты природы — земля, недра, почвы, поверхностные воды, подземные воды, атмосферный воздух, растительный мир,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</w:t>
      </w:r>
    </w:p>
    <w:p w14:paraId="174FD13A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</w:rPr>
      </w:pPr>
      <w:r w:rsidRPr="00BA4B28">
        <w:rPr>
          <w:color w:val="000000"/>
        </w:rPr>
        <w:t>Компоненты природы</w:t>
      </w:r>
    </w:p>
    <w:p w14:paraId="6C1A6506" w14:textId="77777777" w:rsidR="00C7275B" w:rsidRDefault="00C7275B" w:rsidP="00C7275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5526FCD5" wp14:editId="53BE5962">
            <wp:extent cx="3851275" cy="2118995"/>
            <wp:effectExtent l="0" t="0" r="0" b="0"/>
            <wp:docPr id="5" name="Рисунок 5" descr="https://fsd.videouroki.net/products/conspekty/eco5/1-vzaimosvyaz-cheloveka-i-prirody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eco5/1-vzaimosvyaz-cheloveka-i-prirody.files/image00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97E8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rFonts w:ascii="OpenSans" w:hAnsi="OpenSans"/>
          <w:color w:val="000000"/>
          <w:sz w:val="21"/>
          <w:szCs w:val="21"/>
        </w:rPr>
        <w:t xml:space="preserve">Современное взаимодействие человека и окружающей среды нельзя назвать взаимовыгодным. </w:t>
      </w:r>
      <w:r w:rsidRPr="00BA4B28">
        <w:rPr>
          <w:color w:val="000000"/>
        </w:rPr>
        <w:t>Воздействие человека на живую природу складывается из прямого влияния на изменения природной среды. Люди используют объекты и силы природы с целью удовлетворения своих потребностей, создания средств для своей жизни. В процессе этой деятельности на протяжении многих веков люди оказывали активное преобразующее воздействие на природу. Хозяйственная деятельность человека превратилась в фактор глобального характера, а именно человек воздействует на всю планету.</w:t>
      </w:r>
    </w:p>
    <w:p w14:paraId="37AA7B85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BA4B28">
        <w:rPr>
          <w:color w:val="000000"/>
        </w:rPr>
        <w:t>Мы с вами дышим воздухом, и он нам жизненно необходим. Но и к нему человек приложил свою руку. Из печей, топок, выхлопных труб автомобилей в воздух попадает целый ряд загрязняющих веществ.</w:t>
      </w:r>
    </w:p>
    <w:p w14:paraId="225167CC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4B28">
        <w:rPr>
          <w:color w:val="000000"/>
        </w:rPr>
        <w:t xml:space="preserve">В земной коре человек находит природные богатства и использует их в своих целях. Истощаются </w:t>
      </w:r>
      <w:proofErr w:type="spellStart"/>
      <w:r w:rsidRPr="00BA4B28">
        <w:rPr>
          <w:color w:val="000000"/>
        </w:rPr>
        <w:t>исчерпаемые</w:t>
      </w:r>
      <w:proofErr w:type="spellEnd"/>
      <w:r w:rsidRPr="00BA4B28">
        <w:rPr>
          <w:color w:val="000000"/>
        </w:rPr>
        <w:t> </w:t>
      </w:r>
      <w:r w:rsidRPr="00BA4B28">
        <w:rPr>
          <w:b/>
          <w:bCs/>
          <w:color w:val="000000"/>
        </w:rPr>
        <w:t>минеральные ресурсы</w:t>
      </w:r>
      <w:r w:rsidRPr="00BA4B28">
        <w:rPr>
          <w:color w:val="000000"/>
        </w:rPr>
        <w:t> на Земле, но это не останавливает человека и потребление их растёт с каждым годом.</w:t>
      </w:r>
    </w:p>
    <w:p w14:paraId="2807C5B7" w14:textId="77777777" w:rsidR="00C7275B" w:rsidRDefault="00C7275B" w:rsidP="00C7275B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 wp14:anchorId="4877F4EB" wp14:editId="3CFBBFED">
            <wp:extent cx="3200400" cy="2136775"/>
            <wp:effectExtent l="0" t="0" r="0" b="0"/>
            <wp:docPr id="6" name="Рисунок 6" descr="https://fsd.videouroki.net/products/conspekty/eco5/1-vzaimosvyaz-cheloveka-i-prirody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eco5/1-vzaimosvyaz-cheloveka-i-prirody.files/image00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D7B2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b/>
          <w:bCs/>
          <w:color w:val="000000"/>
        </w:rPr>
        <w:lastRenderedPageBreak/>
        <w:t>Вода</w:t>
      </w:r>
      <w:r w:rsidRPr="00BA4B28">
        <w:rPr>
          <w:color w:val="000000"/>
        </w:rPr>
        <w:t> — основа всех жизненных процессов на Земле. Масштабы использования водных ресурсов быстро увеличиваются, так как растёт население и улучшаются условия жизни человека, развивается промышленность и орошаемое земледелие. Каждый год в водные бассейны попадают тысячи химических элементов.</w:t>
      </w:r>
      <w:r w:rsidRPr="00BA4B28">
        <w:rPr>
          <w:i/>
          <w:iCs/>
          <w:color w:val="000000"/>
        </w:rPr>
        <w:t> </w:t>
      </w:r>
      <w:r w:rsidRPr="00BA4B28">
        <w:rPr>
          <w:color w:val="000000"/>
        </w:rPr>
        <w:t>Вредные вещества, поступающие в воды — это нефть, нефтепродукты, токсичные синтетические вещества, металлы.</w:t>
      </w:r>
    </w:p>
    <w:p w14:paraId="18B795D1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b/>
          <w:bCs/>
          <w:color w:val="000000"/>
        </w:rPr>
        <w:t>Вырубка лесов</w:t>
      </w:r>
      <w:r w:rsidRPr="00BA4B28">
        <w:rPr>
          <w:color w:val="000000"/>
        </w:rPr>
        <w:t> является одной из важнейших экологических проблем. С уничтожением деревьев погибает множество видов растений и животных. Нарушается экологическое равновесие в природе. Ведь лес — это не только деревья. Это слаженная экосистема, основанная на взаимодействии многих представителей флоры и фауны.</w:t>
      </w:r>
    </w:p>
    <w:p w14:paraId="55FB37B5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Ежегодно уничтожаются миллионы гектаров лиственных и хвойных лесов. Сжигание лесов вызывает загрязнение воздуха окисью углерода, его выбрасывается больше, чем поглощается.</w:t>
      </w:r>
    </w:p>
    <w:p w14:paraId="21951138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Многие территории, оставшиеся без леса в результате вырубки или пожаров, становятся пустыней, так как утрата деревьев приводит к тому, что тонкий плодородный слой почвы с лёгкостью вымывается осадками.</w:t>
      </w:r>
    </w:p>
    <w:p w14:paraId="6EC24B7C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Человечество должно полностью исключить войны и прочие конфликты, которые ведут к самоуничтожению человечества, — это нарушает духовный баланс биосферы и ноосферы.</w:t>
      </w:r>
    </w:p>
    <w:p w14:paraId="2ED6D274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Человек должен научиться жить в гармонии с природой, что предусматривает полный отказ от её благ. Такая идеальная модель развития человечества весьма заманчива, но стоит признать, что на данный момент мировое общество слишком далеко от её реализации.</w:t>
      </w:r>
    </w:p>
    <w:p w14:paraId="0254701B" w14:textId="77777777" w:rsidR="00C7275B" w:rsidRPr="00BA4B28" w:rsidRDefault="00C7275B" w:rsidP="00C727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4B28">
        <w:rPr>
          <w:color w:val="000000"/>
        </w:rPr>
        <w:t>Учёные всего мира работают над улучшением состояния окружающей природной среды. Действуют международные соглашения, обязывающие различные страны охранять природу. Повсеместно создаются природоохранные территории — заповедники, национальные парки, заказники. Изучаются редкие и исчезающие виды живых организмов, чтобы найти эффективные способы сохранения их популяций. В разных государствах создаются Красные книги, в которые заносят редкие и исчезающие виды живых организмов.</w:t>
      </w:r>
    </w:p>
    <w:p w14:paraId="7EF7B474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AA"/>
    <w:rsid w:val="006C0B77"/>
    <w:rsid w:val="008242FF"/>
    <w:rsid w:val="00870751"/>
    <w:rsid w:val="00922C48"/>
    <w:rsid w:val="00B915B7"/>
    <w:rsid w:val="00C7275B"/>
    <w:rsid w:val="00CD67BA"/>
    <w:rsid w:val="00D153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7D1F-FE7B-4BAB-9B92-98604788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7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75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1%81%D1%82%D0%BE%D1%80%D0%B5%D1%87%D0%B8%D0%B5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1%81%D1%82%D0%B5%D1%81%D1%82%D0%B2%D0%B5%D0%BD%D0%BD%D1%8B%D0%B5_%D0%BD%D0%B0%D1%83%D0%BA%D0%B8" TargetMode="External"/><Relationship Id="rId12" Type="http://schemas.openxmlformats.org/officeDocument/2006/relationships/hyperlink" Target="https://more.tv/uroki_zhivoi_prirody_tetushki_sov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1%D1%8A%D0%B5%D0%BA%D1%82_%D0%B8%D1%81%D1%81%D0%BB%D0%B5%D0%B4%D0%BE%D0%B2%D0%B0%D0%BD%D0%B8%D1%8F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u.wikipedia.org/wiki/%D0%92%D1%81%D0%B5%D0%BB%D0%B5%D0%BD%D0%BD%D0%B0%D1%8F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hyperlink" Target="https://ru.wikipedia.org/wiki/%D0%9C%D0%B0%D1%82%D0%B5%D1%80%D0%B8%D1%8F_(%D1%84%D0%B8%D0%B7%D0%B8%D0%BA%D0%B0)" TargetMode="External"/><Relationship Id="rId9" Type="http://schemas.openxmlformats.org/officeDocument/2006/relationships/hyperlink" Target="https://ru.wikipedia.org/wiki/%D0%A1%D1%80%D0%B5%D0%B4%D0%B0_%D0%BE%D0%B1%D0%B8%D1%82%D0%B0%D0%BD%D0%B8%D1%8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Герасименко</dc:creator>
  <cp:keywords/>
  <dc:description/>
  <cp:lastModifiedBy>Татьяна Герасименко</cp:lastModifiedBy>
  <cp:revision>2</cp:revision>
  <dcterms:created xsi:type="dcterms:W3CDTF">2021-11-11T12:23:00Z</dcterms:created>
  <dcterms:modified xsi:type="dcterms:W3CDTF">2021-11-11T12:23:00Z</dcterms:modified>
</cp:coreProperties>
</file>